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B40" w:rsidRPr="003B6F1D" w:rsidRDefault="00460B40" w:rsidP="00460B40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3B6F1D">
        <w:rPr>
          <w:rFonts w:ascii="Times New Roman" w:eastAsia="Calibri" w:hAnsi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1708ACF" wp14:editId="4589E431">
            <wp:simplePos x="0" y="0"/>
            <wp:positionH relativeFrom="column">
              <wp:posOffset>2306320</wp:posOffset>
            </wp:positionH>
            <wp:positionV relativeFrom="paragraph">
              <wp:posOffset>-560070</wp:posOffset>
            </wp:positionV>
            <wp:extent cx="977265" cy="122809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C101D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ПРОЕКТ</w:t>
      </w:r>
      <w:bookmarkStart w:id="0" w:name="_GoBack"/>
      <w:bookmarkEnd w:id="0"/>
    </w:p>
    <w:p w:rsidR="00460B40" w:rsidRDefault="00460B40" w:rsidP="00460B40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60B40" w:rsidRDefault="00460B40" w:rsidP="00460B40">
      <w:pPr>
        <w:spacing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</w:p>
    <w:p w:rsidR="00460B40" w:rsidRPr="00230A72" w:rsidRDefault="00460B40" w:rsidP="00460B40">
      <w:pPr>
        <w:spacing w:after="0" w:line="240" w:lineRule="auto"/>
        <w:contextualSpacing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460B40" w:rsidRPr="00230A72" w:rsidRDefault="00460B40" w:rsidP="00460B40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Республика Северная Осетия – </w:t>
      </w:r>
      <w:proofErr w:type="spellStart"/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Алания</w:t>
      </w:r>
      <w:r w:rsidRPr="00230A72">
        <w:rPr>
          <w:rFonts w:ascii="Times New Roman" w:eastAsia="Calibri" w:hAnsi="Times New Roman"/>
          <w:bCs/>
          <w:color w:val="FFFFFF"/>
          <w:sz w:val="28"/>
          <w:szCs w:val="28"/>
          <w:lang w:eastAsia="ru-RU"/>
        </w:rPr>
        <w:t>роект</w:t>
      </w:r>
      <w:proofErr w:type="spellEnd"/>
    </w:p>
    <w:p w:rsidR="00460B40" w:rsidRPr="00230A72" w:rsidRDefault="00460B40" w:rsidP="00460B40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Правобережный район</w:t>
      </w:r>
    </w:p>
    <w:p w:rsidR="00460B40" w:rsidRPr="00230A72" w:rsidRDefault="00460B40" w:rsidP="00460B40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proofErr w:type="spellStart"/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Бесланское</w:t>
      </w:r>
      <w:proofErr w:type="spellEnd"/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городское поселение</w:t>
      </w:r>
    </w:p>
    <w:p w:rsidR="00460B40" w:rsidRPr="00230A72" w:rsidRDefault="00460B40" w:rsidP="00460B40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Собрание представителей Бесланского городского поселения</w:t>
      </w:r>
    </w:p>
    <w:p w:rsidR="00460B40" w:rsidRPr="00230A72" w:rsidRDefault="00460B40" w:rsidP="00460B40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460B40" w:rsidRPr="00230A72" w:rsidRDefault="00460B40" w:rsidP="00460B40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>Решение № __</w:t>
      </w:r>
    </w:p>
    <w:p w:rsidR="00460B40" w:rsidRPr="00230A72" w:rsidRDefault="00460B40" w:rsidP="00460B40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460B40" w:rsidRPr="00230A72" w:rsidRDefault="00460B40" w:rsidP="00460B40">
      <w:pPr>
        <w:spacing w:after="0" w:line="240" w:lineRule="auto"/>
        <w:contextualSpacing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>от «__</w:t>
      </w: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»</w:t>
      </w:r>
      <w:r w:rsidR="004C101D">
        <w:rPr>
          <w:rFonts w:ascii="Times New Roman" w:eastAsia="Calibri" w:hAnsi="Times New Roman"/>
          <w:b/>
          <w:sz w:val="28"/>
          <w:szCs w:val="28"/>
          <w:lang w:eastAsia="ru-RU"/>
        </w:rPr>
        <w:t>___________</w:t>
      </w: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2024 </w:t>
      </w:r>
      <w:r w:rsidRPr="00230A72">
        <w:rPr>
          <w:rFonts w:ascii="Times New Roman" w:eastAsia="Calibri" w:hAnsi="Times New Roman"/>
          <w:b/>
          <w:sz w:val="28"/>
          <w:szCs w:val="28"/>
          <w:lang w:eastAsia="ru-RU"/>
        </w:rPr>
        <w:t>г.</w:t>
      </w: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           </w:t>
      </w:r>
      <w:r w:rsidR="004C101D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           </w:t>
      </w:r>
      <w:r w:rsidRPr="00230A72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                   </w:t>
      </w: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</w:t>
      </w:r>
      <w:r w:rsidRPr="00230A72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                 г. Беслан</w:t>
      </w:r>
    </w:p>
    <w:p w:rsidR="00460B40" w:rsidRPr="00230A72" w:rsidRDefault="00460B40" w:rsidP="00460B40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460B40" w:rsidRPr="00245142" w:rsidRDefault="00460B40" w:rsidP="00460B40">
      <w:pPr>
        <w:tabs>
          <w:tab w:val="left" w:pos="5245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  <w:r w:rsidRPr="00245142">
        <w:rPr>
          <w:rFonts w:ascii="Times New Roman" w:eastAsia="Calibri" w:hAnsi="Times New Roman"/>
          <w:b/>
          <w:bCs/>
          <w:sz w:val="24"/>
          <w:szCs w:val="24"/>
          <w:lang w:eastAsia="ru-RU"/>
        </w:rPr>
        <w:t xml:space="preserve">«О внесении изменений и дополнений </w:t>
      </w:r>
      <w:proofErr w:type="gramStart"/>
      <w:r w:rsidRPr="00245142">
        <w:rPr>
          <w:rFonts w:ascii="Times New Roman" w:eastAsia="Calibri" w:hAnsi="Times New Roman"/>
          <w:b/>
          <w:bCs/>
          <w:sz w:val="24"/>
          <w:szCs w:val="24"/>
          <w:lang w:eastAsia="ru-RU"/>
        </w:rPr>
        <w:t>в</w:t>
      </w:r>
      <w:proofErr w:type="gramEnd"/>
    </w:p>
    <w:p w:rsidR="00460B40" w:rsidRPr="00245142" w:rsidRDefault="00460B40" w:rsidP="00460B40">
      <w:pPr>
        <w:tabs>
          <w:tab w:val="left" w:pos="5245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  <w:r w:rsidRPr="00245142">
        <w:rPr>
          <w:rFonts w:ascii="Times New Roman" w:eastAsia="Calibri" w:hAnsi="Times New Roman"/>
          <w:b/>
          <w:bCs/>
          <w:sz w:val="24"/>
          <w:szCs w:val="24"/>
          <w:lang w:eastAsia="ru-RU"/>
        </w:rPr>
        <w:t>решение Собрания представителей</w:t>
      </w:r>
    </w:p>
    <w:p w:rsidR="00460B40" w:rsidRPr="00245142" w:rsidRDefault="00460B40" w:rsidP="00460B40">
      <w:pPr>
        <w:tabs>
          <w:tab w:val="left" w:pos="5245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  <w:r w:rsidRPr="00245142">
        <w:rPr>
          <w:rFonts w:ascii="Times New Roman" w:eastAsia="Calibri" w:hAnsi="Times New Roman"/>
          <w:b/>
          <w:bCs/>
          <w:sz w:val="24"/>
          <w:szCs w:val="24"/>
          <w:lang w:eastAsia="ru-RU"/>
        </w:rPr>
        <w:t>Бесланского городского поселения</w:t>
      </w:r>
    </w:p>
    <w:p w:rsidR="00460B40" w:rsidRPr="00245142" w:rsidRDefault="00460B40" w:rsidP="00460B40">
      <w:pPr>
        <w:tabs>
          <w:tab w:val="left" w:pos="5245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  <w:r w:rsidRPr="00245142">
        <w:rPr>
          <w:rFonts w:ascii="Times New Roman" w:eastAsia="Calibri" w:hAnsi="Times New Roman"/>
          <w:b/>
          <w:bCs/>
          <w:sz w:val="24"/>
          <w:szCs w:val="24"/>
          <w:lang w:eastAsia="ru-RU"/>
        </w:rPr>
        <w:t>от 26 декабря 2023 г. № 2 «О бюджете</w:t>
      </w:r>
    </w:p>
    <w:p w:rsidR="00460B40" w:rsidRPr="00245142" w:rsidRDefault="00460B40" w:rsidP="00460B40">
      <w:pPr>
        <w:tabs>
          <w:tab w:val="left" w:pos="5245"/>
        </w:tabs>
        <w:spacing w:after="0" w:line="240" w:lineRule="auto"/>
        <w:contextualSpacing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245142">
        <w:rPr>
          <w:rFonts w:ascii="Times New Roman" w:eastAsia="Calibri" w:hAnsi="Times New Roman"/>
          <w:b/>
          <w:bCs/>
          <w:sz w:val="24"/>
          <w:szCs w:val="24"/>
          <w:lang w:eastAsia="ru-RU"/>
        </w:rPr>
        <w:t>Бесланского городского поселения на 2024 год»</w:t>
      </w:r>
    </w:p>
    <w:p w:rsidR="00460B40" w:rsidRPr="00230A72" w:rsidRDefault="00460B40" w:rsidP="00460B40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4C101D" w:rsidRDefault="00460B40" w:rsidP="004C101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06.10.2003 N131-ФЗ "Об общих принципах организации местного самоуправления в Российской Федерации", Уставом Бесланского городского поселения Правобережного </w:t>
      </w:r>
      <w:r w:rsidR="004C101D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муниципального </w:t>
      </w: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>района Республики Сев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ерная Осетия – Алания, Собрание представителей Бесланского городского поселения </w:t>
      </w:r>
    </w:p>
    <w:p w:rsidR="004C101D" w:rsidRPr="007A4771" w:rsidRDefault="004C101D" w:rsidP="004C101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</w:p>
    <w:p w:rsidR="00460B40" w:rsidRPr="00230A72" w:rsidRDefault="00460B40" w:rsidP="00460B40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РЕШАЕТ:</w:t>
      </w:r>
    </w:p>
    <w:p w:rsidR="00460B40" w:rsidRPr="008C3E16" w:rsidRDefault="00460B40" w:rsidP="00460B4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460B40" w:rsidRDefault="00460B40" w:rsidP="00460B4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1.</w:t>
      </w:r>
      <w:r w:rsidRPr="00FF7807">
        <w:t xml:space="preserve"> </w:t>
      </w:r>
      <w:r w:rsidRPr="00FF7807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Внести в Решение Собрания представителей Бесланского городского поселения от </w:t>
      </w:r>
      <w:r w:rsidRPr="00FF1598">
        <w:rPr>
          <w:rFonts w:ascii="Times New Roman" w:eastAsia="Calibri" w:hAnsi="Times New Roman"/>
          <w:bCs/>
          <w:sz w:val="28"/>
          <w:szCs w:val="28"/>
          <w:lang w:eastAsia="ru-RU"/>
        </w:rPr>
        <w:t>26 декабря 2023г. №2 «О бюджете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 w:rsidRPr="00FF1598">
        <w:rPr>
          <w:rFonts w:ascii="Times New Roman" w:eastAsia="Calibri" w:hAnsi="Times New Roman"/>
          <w:bCs/>
          <w:sz w:val="28"/>
          <w:szCs w:val="28"/>
          <w:lang w:eastAsia="ru-RU"/>
        </w:rPr>
        <w:t>Бесланского городского поселения на 2024 год</w:t>
      </w:r>
      <w:r w:rsidRPr="00FF7807">
        <w:rPr>
          <w:rFonts w:ascii="Times New Roman" w:eastAsia="Calibri" w:hAnsi="Times New Roman"/>
          <w:bCs/>
          <w:sz w:val="28"/>
          <w:szCs w:val="28"/>
          <w:lang w:eastAsia="ru-RU"/>
        </w:rPr>
        <w:t>» следующие изменения:</w:t>
      </w:r>
    </w:p>
    <w:p w:rsidR="00460B40" w:rsidRPr="00230A72" w:rsidRDefault="00460B40" w:rsidP="00460B4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Cs/>
          <w:sz w:val="28"/>
          <w:szCs w:val="28"/>
          <w:lang w:eastAsia="ru-RU"/>
        </w:rPr>
        <w:tab/>
      </w: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>Утвердить основные характеристики бюджета Бесланского городского поселен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ия на 2024</w:t>
      </w: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год:</w:t>
      </w:r>
    </w:p>
    <w:p w:rsidR="00460B40" w:rsidRPr="00C80ACC" w:rsidRDefault="00460B40" w:rsidP="00460B4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C80ACC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- общий объем доходов бюджета Бесланского городского поселения в сумме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144 404, 8 </w:t>
      </w:r>
      <w:r w:rsidRPr="00C80ACC">
        <w:rPr>
          <w:rFonts w:ascii="Times New Roman" w:eastAsia="Calibri" w:hAnsi="Times New Roman"/>
          <w:bCs/>
          <w:sz w:val="28"/>
          <w:szCs w:val="28"/>
          <w:lang w:eastAsia="ru-RU"/>
        </w:rPr>
        <w:t>тыс. руб. (приложение №2);</w:t>
      </w:r>
    </w:p>
    <w:p w:rsidR="00460B40" w:rsidRPr="00230A72" w:rsidRDefault="00460B40" w:rsidP="00460B4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C80ACC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- общий объем расходов бюджета Бесланского городского поселения в сумме </w:t>
      </w:r>
      <w:r>
        <w:rPr>
          <w:rFonts w:ascii="Times New Roman" w:hAnsi="Times New Roman"/>
          <w:sz w:val="28"/>
          <w:szCs w:val="28"/>
          <w:lang w:eastAsia="ar-SA"/>
        </w:rPr>
        <w:t>149 604, 8</w:t>
      </w:r>
      <w:r w:rsidRPr="00C80AC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C80ACC">
        <w:rPr>
          <w:rFonts w:ascii="Times New Roman" w:eastAsia="Calibri" w:hAnsi="Times New Roman"/>
          <w:bCs/>
          <w:sz w:val="28"/>
          <w:szCs w:val="28"/>
          <w:lang w:eastAsia="ru-RU"/>
        </w:rPr>
        <w:t>тыс. руб. (приложение №3).</w:t>
      </w:r>
    </w:p>
    <w:p w:rsidR="00460B40" w:rsidRDefault="00460B40" w:rsidP="00460B4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Cs/>
          <w:sz w:val="28"/>
          <w:szCs w:val="28"/>
          <w:lang w:eastAsia="ru-RU"/>
        </w:rPr>
        <w:t>2</w:t>
      </w: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>. Настоящее решение вступает в силу с момента его официального опубликования (обнародования).</w:t>
      </w:r>
    </w:p>
    <w:p w:rsidR="00460B40" w:rsidRDefault="00460B40" w:rsidP="00460B4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</w:p>
    <w:p w:rsidR="00460B40" w:rsidRDefault="00460B40" w:rsidP="00460B40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460B40" w:rsidRDefault="00460B40" w:rsidP="00460B40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36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Глава Бесланского городского поселения    </w:t>
      </w: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                     </w:t>
      </w:r>
      <w:r w:rsidRPr="00236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        </w:t>
      </w: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Х. С.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>Татров</w:t>
      </w:r>
      <w:proofErr w:type="spellEnd"/>
    </w:p>
    <w:p w:rsidR="00460B40" w:rsidRDefault="00460B40" w:rsidP="00460B40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460B40" w:rsidRDefault="00460B40" w:rsidP="00460B40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Председатель Собрания представителей </w:t>
      </w:r>
    </w:p>
    <w:p w:rsidR="00460B40" w:rsidRPr="00C450D1" w:rsidRDefault="00460B40" w:rsidP="00460B40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Бесланского городского поселения                                          С. И.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>Фидарова</w:t>
      </w:r>
      <w:proofErr w:type="spellEnd"/>
    </w:p>
    <w:p w:rsidR="001F2F47" w:rsidRDefault="001F2F47"/>
    <w:sectPr w:rsidR="001F2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4A"/>
    <w:rsid w:val="001F2F47"/>
    <w:rsid w:val="00460B40"/>
    <w:rsid w:val="004C101D"/>
    <w:rsid w:val="00C8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4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4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3</cp:revision>
  <cp:lastPrinted>2024-12-20T11:38:00Z</cp:lastPrinted>
  <dcterms:created xsi:type="dcterms:W3CDTF">2024-12-20T10:30:00Z</dcterms:created>
  <dcterms:modified xsi:type="dcterms:W3CDTF">2024-12-20T11:41:00Z</dcterms:modified>
</cp:coreProperties>
</file>